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F0" w:rsidRDefault="006C5FF0" w:rsidP="006C5FF0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3851562" cy="920844"/>
            <wp:effectExtent l="0" t="0" r="0" b="0"/>
            <wp:docPr id="3" name="Obraz 3" descr="Z:\Projects\Subcontracting\SUBCONTRACTING 2017\PR\logo subcontrac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rojects\Subcontracting\SUBCONTRACTING 2017\PR\logo subcontracti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539" cy="92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FF0" w:rsidRDefault="006C5FF0" w:rsidP="00EA4B92">
      <w:pPr>
        <w:jc w:val="both"/>
        <w:rPr>
          <w:b/>
        </w:rPr>
      </w:pPr>
    </w:p>
    <w:p w:rsidR="006C5FF0" w:rsidRDefault="006C5FF0" w:rsidP="00EA4B92">
      <w:pPr>
        <w:jc w:val="both"/>
        <w:rPr>
          <w:b/>
        </w:rPr>
      </w:pPr>
    </w:p>
    <w:p w:rsidR="00731B8E" w:rsidRPr="006C5FF0" w:rsidRDefault="00731B8E" w:rsidP="00EA4B92">
      <w:pPr>
        <w:jc w:val="both"/>
        <w:rPr>
          <w:b/>
        </w:rPr>
      </w:pPr>
      <w:r w:rsidRPr="006C5FF0">
        <w:rPr>
          <w:b/>
        </w:rPr>
        <w:t>S</w:t>
      </w:r>
      <w:r w:rsidR="00C100D1" w:rsidRPr="006C5FF0">
        <w:rPr>
          <w:b/>
        </w:rPr>
        <w:t>ubcontracting</w:t>
      </w:r>
      <w:r w:rsidRPr="006C5FF0">
        <w:rPr>
          <w:b/>
        </w:rPr>
        <w:t xml:space="preserve"> ITM M</w:t>
      </w:r>
      <w:r w:rsidR="00C100D1" w:rsidRPr="006C5FF0">
        <w:rPr>
          <w:b/>
        </w:rPr>
        <w:t>eetings</w:t>
      </w:r>
      <w:r w:rsidRPr="006C5FF0">
        <w:rPr>
          <w:b/>
        </w:rPr>
        <w:t xml:space="preserve"> w</w:t>
      </w:r>
      <w:r w:rsidR="00D32E7A" w:rsidRPr="006C5FF0">
        <w:rPr>
          <w:b/>
        </w:rPr>
        <w:t xml:space="preserve"> gronie siedmiu</w:t>
      </w:r>
      <w:r w:rsidRPr="006C5FF0">
        <w:rPr>
          <w:b/>
        </w:rPr>
        <w:t xml:space="preserve"> </w:t>
      </w:r>
      <w:r w:rsidR="00742E9E" w:rsidRPr="006C5FF0">
        <w:rPr>
          <w:b/>
        </w:rPr>
        <w:t>wyróżnionych</w:t>
      </w:r>
      <w:r w:rsidRPr="006C5FF0">
        <w:rPr>
          <w:b/>
        </w:rPr>
        <w:t xml:space="preserve"> imprez organizowanych przez EEN</w:t>
      </w:r>
    </w:p>
    <w:p w:rsidR="00D32E7A" w:rsidRPr="006C5FF0" w:rsidRDefault="00D32E7A" w:rsidP="00D32E7A">
      <w:pPr>
        <w:jc w:val="both"/>
      </w:pPr>
    </w:p>
    <w:p w:rsidR="006C5FF0" w:rsidRPr="006C5FF0" w:rsidRDefault="00731B8E" w:rsidP="00D32E7A">
      <w:pPr>
        <w:jc w:val="both"/>
        <w:rPr>
          <w:b/>
        </w:rPr>
      </w:pPr>
      <w:r w:rsidRPr="006C5FF0">
        <w:rPr>
          <w:b/>
        </w:rPr>
        <w:t xml:space="preserve">Na dorocznej konferencji </w:t>
      </w:r>
      <w:r w:rsidR="006C5FF0" w:rsidRPr="006C5FF0">
        <w:rPr>
          <w:b/>
        </w:rPr>
        <w:t>analiz</w:t>
      </w:r>
      <w:r w:rsidRPr="006C5FF0">
        <w:rPr>
          <w:b/>
        </w:rPr>
        <w:t>ującej działalność</w:t>
      </w:r>
      <w:r w:rsidR="00C36303" w:rsidRPr="006C5FF0">
        <w:rPr>
          <w:b/>
        </w:rPr>
        <w:t xml:space="preserve"> sieci</w:t>
      </w:r>
      <w:r w:rsidRPr="006C5FF0">
        <w:rPr>
          <w:b/>
        </w:rPr>
        <w:t xml:space="preserve"> </w:t>
      </w:r>
      <w:r w:rsidR="006C5FF0" w:rsidRPr="006C5FF0">
        <w:rPr>
          <w:b/>
          <w:u w:val="single"/>
        </w:rPr>
        <w:t>Enterprise</w:t>
      </w:r>
      <w:r w:rsidRPr="006C5FF0">
        <w:rPr>
          <w:b/>
          <w:u w:val="single"/>
        </w:rPr>
        <w:t xml:space="preserve"> Europe Network</w:t>
      </w:r>
      <w:r w:rsidRPr="006C5FF0">
        <w:rPr>
          <w:b/>
        </w:rPr>
        <w:t xml:space="preserve">, która odbyła się </w:t>
      </w:r>
      <w:r w:rsidR="006C5FF0" w:rsidRPr="006C5FF0">
        <w:rPr>
          <w:b/>
        </w:rPr>
        <w:br/>
      </w:r>
      <w:r w:rsidRPr="006C5FF0">
        <w:rPr>
          <w:b/>
        </w:rPr>
        <w:t>w dniach 20-22 listopada 2017</w:t>
      </w:r>
      <w:r w:rsidR="00C36303" w:rsidRPr="006C5FF0">
        <w:rPr>
          <w:b/>
        </w:rPr>
        <w:t xml:space="preserve"> w Ta</w:t>
      </w:r>
      <w:r w:rsidR="006C5FF0" w:rsidRPr="006C5FF0">
        <w:rPr>
          <w:b/>
        </w:rPr>
        <w:t>l</w:t>
      </w:r>
      <w:r w:rsidR="00C36303" w:rsidRPr="006C5FF0">
        <w:rPr>
          <w:b/>
        </w:rPr>
        <w:t xml:space="preserve">linie, </w:t>
      </w:r>
      <w:r w:rsidRPr="006C5FF0">
        <w:rPr>
          <w:b/>
        </w:rPr>
        <w:t>podsumowano efekty wydarzeń organizowanych prze</w:t>
      </w:r>
      <w:r w:rsidR="00774EDD" w:rsidRPr="006C5FF0">
        <w:rPr>
          <w:b/>
        </w:rPr>
        <w:t>z</w:t>
      </w:r>
      <w:r w:rsidRPr="006C5FF0">
        <w:rPr>
          <w:b/>
        </w:rPr>
        <w:t xml:space="preserve"> EEN w 2016 roku. </w:t>
      </w:r>
      <w:r w:rsidRPr="006C5FF0">
        <w:rPr>
          <w:b/>
          <w:u w:val="single"/>
        </w:rPr>
        <w:t>Spośród 324 organizowanych przez ośrodki EEN</w:t>
      </w:r>
      <w:r w:rsidRPr="006C5FF0">
        <w:rPr>
          <w:b/>
        </w:rPr>
        <w:t xml:space="preserve"> imprez </w:t>
      </w:r>
      <w:r w:rsidR="00774EDD" w:rsidRPr="006C5FF0">
        <w:rPr>
          <w:b/>
        </w:rPr>
        <w:t>wybrano</w:t>
      </w:r>
      <w:r w:rsidRPr="006C5FF0">
        <w:rPr>
          <w:b/>
        </w:rPr>
        <w:t xml:space="preserve"> </w:t>
      </w:r>
      <w:r w:rsidRPr="006C5FF0">
        <w:rPr>
          <w:b/>
          <w:u w:val="single"/>
        </w:rPr>
        <w:t>7 najlepszych</w:t>
      </w:r>
      <w:r w:rsidRPr="006C5FF0">
        <w:rPr>
          <w:b/>
        </w:rPr>
        <w:t xml:space="preserve"> wydarzeń</w:t>
      </w:r>
      <w:r w:rsidR="006C5FF0" w:rsidRPr="006C5FF0">
        <w:rPr>
          <w:b/>
        </w:rPr>
        <w:t xml:space="preserve"> - </w:t>
      </w:r>
      <w:r w:rsidR="006C5FF0" w:rsidRPr="006C5FF0">
        <w:rPr>
          <w:rFonts w:cs="Arial"/>
          <w:b/>
          <w:bCs/>
          <w:shd w:val="clear" w:color="auto" w:fill="FFFFFF"/>
        </w:rPr>
        <w:t>wśród nich znalazły się targi Subcontracting wraz z Subcontracting ITM Meetings!</w:t>
      </w:r>
    </w:p>
    <w:p w:rsidR="006C5FF0" w:rsidRPr="006C5FF0" w:rsidRDefault="006C5FF0" w:rsidP="00F62332">
      <w:pPr>
        <w:jc w:val="both"/>
      </w:pPr>
    </w:p>
    <w:p w:rsidR="00A926FA" w:rsidRPr="006C5FF0" w:rsidRDefault="00FB75F1" w:rsidP="00F62332">
      <w:pPr>
        <w:jc w:val="both"/>
      </w:pPr>
      <w:r w:rsidRPr="006C5FF0">
        <w:t xml:space="preserve">Metody </w:t>
      </w:r>
      <w:r w:rsidR="00F13A8E" w:rsidRPr="006C5FF0">
        <w:t xml:space="preserve">organizacji </w:t>
      </w:r>
      <w:r w:rsidR="00774EDD" w:rsidRPr="006C5FF0">
        <w:t>wyróżnionych</w:t>
      </w:r>
      <w:r w:rsidR="006C5FF0" w:rsidRPr="006C5FF0">
        <w:t xml:space="preserve"> wydarzeń</w:t>
      </w:r>
      <w:r w:rsidR="00F13A8E" w:rsidRPr="006C5FF0">
        <w:t xml:space="preserve"> </w:t>
      </w:r>
      <w:r w:rsidR="006C5FF0">
        <w:t>zaprezentowan</w:t>
      </w:r>
      <w:r w:rsidR="00F13A8E" w:rsidRPr="006C5FF0">
        <w:t xml:space="preserve">o na konferencji jako przykłady dobrych praktyk, na których warto się wzorować. </w:t>
      </w:r>
      <w:r w:rsidR="00D32E7A" w:rsidRPr="006C5FF0">
        <w:t>Poniżej</w:t>
      </w:r>
      <w:r w:rsidR="006C5FF0">
        <w:t xml:space="preserve"> przedstawiamy</w:t>
      </w:r>
      <w:r w:rsidR="00D32E7A" w:rsidRPr="006C5FF0">
        <w:t xml:space="preserve"> kategorie wyborów i </w:t>
      </w:r>
      <w:r w:rsidR="00774EDD" w:rsidRPr="006C5FF0">
        <w:t xml:space="preserve">uzyskane </w:t>
      </w:r>
      <w:r w:rsidR="006C5FF0" w:rsidRPr="006C5FF0">
        <w:t>wyniki:</w:t>
      </w:r>
    </w:p>
    <w:p w:rsidR="00D32E7A" w:rsidRPr="006C5FF0" w:rsidRDefault="00D32E7A" w:rsidP="00F62332">
      <w:pPr>
        <w:pStyle w:val="Akapitzlist"/>
        <w:numPr>
          <w:ilvl w:val="0"/>
          <w:numId w:val="4"/>
        </w:numPr>
        <w:ind w:left="426"/>
        <w:jc w:val="both"/>
      </w:pPr>
      <w:r w:rsidRPr="006C5FF0">
        <w:t>Największa ilość spotkań przypadająca na jednego uczestnika</w:t>
      </w:r>
      <w:r w:rsidR="00774EDD" w:rsidRPr="006C5FF0">
        <w:t xml:space="preserve">: </w:t>
      </w:r>
      <w:r w:rsidRPr="006C5FF0">
        <w:t>18.7</w:t>
      </w:r>
    </w:p>
    <w:p w:rsidR="00D32E7A" w:rsidRPr="006C5FF0" w:rsidRDefault="00D32E7A" w:rsidP="00F62332">
      <w:pPr>
        <w:pStyle w:val="Akapitzlist"/>
        <w:numPr>
          <w:ilvl w:val="0"/>
          <w:numId w:val="4"/>
        </w:numPr>
        <w:ind w:left="426"/>
        <w:jc w:val="both"/>
      </w:pPr>
      <w:r w:rsidRPr="006C5FF0">
        <w:t>Największa ilość uczestników</w:t>
      </w:r>
      <w:r w:rsidR="00774EDD" w:rsidRPr="006C5FF0">
        <w:t>:</w:t>
      </w:r>
      <w:r w:rsidR="006C5FF0" w:rsidRPr="006C5FF0">
        <w:t xml:space="preserve"> 1364 z największej ilości</w:t>
      </w:r>
      <w:r w:rsidRPr="006C5FF0">
        <w:t xml:space="preserve"> krajów</w:t>
      </w:r>
      <w:r w:rsidR="00774EDD" w:rsidRPr="006C5FF0">
        <w:t>:</w:t>
      </w:r>
      <w:r w:rsidRPr="006C5FF0">
        <w:t xml:space="preserve"> 59</w:t>
      </w:r>
    </w:p>
    <w:p w:rsidR="00D32E7A" w:rsidRPr="006C5FF0" w:rsidRDefault="00D32E7A" w:rsidP="00F62332">
      <w:pPr>
        <w:pStyle w:val="Akapitzlist"/>
        <w:numPr>
          <w:ilvl w:val="0"/>
          <w:numId w:val="4"/>
        </w:numPr>
        <w:ind w:left="426"/>
        <w:jc w:val="both"/>
      </w:pPr>
      <w:r w:rsidRPr="006C5FF0">
        <w:t>Najwięcej uczestników B2B</w:t>
      </w:r>
      <w:r w:rsidR="00774EDD" w:rsidRPr="006C5FF0">
        <w:t>:</w:t>
      </w:r>
      <w:r w:rsidRPr="006C5FF0">
        <w:t xml:space="preserve"> 760 i najwięcej spotkań</w:t>
      </w:r>
      <w:r w:rsidR="006C5FF0" w:rsidRPr="006C5FF0">
        <w:t xml:space="preserve">: </w:t>
      </w:r>
      <w:r w:rsidRPr="006C5FF0">
        <w:t xml:space="preserve">3 326 </w:t>
      </w:r>
    </w:p>
    <w:p w:rsidR="00D32E7A" w:rsidRPr="006C5FF0" w:rsidRDefault="00D32E7A" w:rsidP="00F62332">
      <w:pPr>
        <w:pStyle w:val="Akapitzlist"/>
        <w:numPr>
          <w:ilvl w:val="0"/>
          <w:numId w:val="4"/>
        </w:numPr>
        <w:ind w:left="426"/>
        <w:jc w:val="both"/>
        <w:rPr>
          <w:b/>
        </w:rPr>
      </w:pPr>
      <w:r w:rsidRPr="006C5FF0">
        <w:rPr>
          <w:b/>
          <w:color w:val="FF0000"/>
        </w:rPr>
        <w:t>Największy udział uczestników aktywnie wybierających partnerów</w:t>
      </w:r>
      <w:r w:rsidR="00774EDD" w:rsidRPr="006C5FF0">
        <w:rPr>
          <w:b/>
          <w:color w:val="FF0000"/>
        </w:rPr>
        <w:t>:</w:t>
      </w:r>
      <w:r w:rsidRPr="006C5FF0">
        <w:rPr>
          <w:b/>
          <w:color w:val="FF0000"/>
        </w:rPr>
        <w:t xml:space="preserve"> 79%</w:t>
      </w:r>
    </w:p>
    <w:p w:rsidR="00D32E7A" w:rsidRPr="006C5FF0" w:rsidRDefault="00D32E7A" w:rsidP="00F62332">
      <w:pPr>
        <w:pStyle w:val="Akapitzlist"/>
        <w:numPr>
          <w:ilvl w:val="0"/>
          <w:numId w:val="4"/>
        </w:numPr>
        <w:ind w:left="426"/>
        <w:jc w:val="both"/>
      </w:pPr>
      <w:r w:rsidRPr="006C5FF0">
        <w:t>Największy udział uczestników poprzedniej edycji, którzy zarejestrowali się na kolejną</w:t>
      </w:r>
      <w:r w:rsidR="00774EDD" w:rsidRPr="006C5FF0">
        <w:t>:</w:t>
      </w:r>
      <w:r w:rsidRPr="006C5FF0">
        <w:t xml:space="preserve"> 61,6%</w:t>
      </w:r>
    </w:p>
    <w:p w:rsidR="00D32E7A" w:rsidRPr="006C5FF0" w:rsidRDefault="00D32E7A" w:rsidP="00F62332">
      <w:pPr>
        <w:pStyle w:val="Akapitzlist"/>
        <w:numPr>
          <w:ilvl w:val="0"/>
          <w:numId w:val="4"/>
        </w:numPr>
        <w:ind w:left="426"/>
        <w:jc w:val="both"/>
      </w:pPr>
      <w:r w:rsidRPr="006C5FF0">
        <w:t xml:space="preserve">Największa ilość </w:t>
      </w:r>
      <w:proofErr w:type="spellStart"/>
      <w:r w:rsidRPr="006C5FF0">
        <w:t>mejlingów</w:t>
      </w:r>
      <w:proofErr w:type="spellEnd"/>
      <w:r w:rsidR="00774EDD" w:rsidRPr="006C5FF0">
        <w:t>:</w:t>
      </w:r>
      <w:r w:rsidRPr="006C5FF0">
        <w:t xml:space="preserve"> 67 i rezygnacji z niedopasowanych spotkań</w:t>
      </w:r>
      <w:r w:rsidR="00774EDD" w:rsidRPr="006C5FF0">
        <w:t>:</w:t>
      </w:r>
      <w:r w:rsidRPr="006C5FF0">
        <w:t>107%</w:t>
      </w:r>
    </w:p>
    <w:p w:rsidR="00D32E7A" w:rsidRPr="006C5FF0" w:rsidRDefault="00D32E7A" w:rsidP="00F62332">
      <w:pPr>
        <w:pStyle w:val="Akapitzlist"/>
        <w:numPr>
          <w:ilvl w:val="0"/>
          <w:numId w:val="4"/>
        </w:numPr>
        <w:ind w:left="426"/>
        <w:jc w:val="both"/>
      </w:pPr>
      <w:r w:rsidRPr="006C5FF0">
        <w:t xml:space="preserve">Najwyższa </w:t>
      </w:r>
      <w:r w:rsidR="00A926FA" w:rsidRPr="006C5FF0">
        <w:t>zwrotność</w:t>
      </w:r>
      <w:r w:rsidRPr="006C5FF0">
        <w:t xml:space="preserve"> odpowiedzi na ankietę badania satysfakcji z</w:t>
      </w:r>
      <w:r w:rsidR="00774EDD" w:rsidRPr="006C5FF0">
        <w:t>e spotkań:</w:t>
      </w:r>
      <w:r w:rsidRPr="006C5FF0">
        <w:t xml:space="preserve"> 100%</w:t>
      </w:r>
    </w:p>
    <w:p w:rsidR="00267782" w:rsidRPr="006C5FF0" w:rsidRDefault="00267782" w:rsidP="00EA4B92">
      <w:pPr>
        <w:jc w:val="both"/>
      </w:pPr>
    </w:p>
    <w:p w:rsidR="00F13A8E" w:rsidRPr="006C5FF0" w:rsidRDefault="00267782" w:rsidP="00267782">
      <w:pPr>
        <w:jc w:val="both"/>
      </w:pPr>
      <w:r w:rsidRPr="006C5FF0">
        <w:rPr>
          <w:noProof/>
          <w:lang w:eastAsia="pl-PL"/>
        </w:rPr>
        <w:drawing>
          <wp:inline distT="0" distB="0" distL="0" distR="0" wp14:anchorId="02F0F1B9" wp14:editId="7075FD34">
            <wp:extent cx="2836801" cy="1597443"/>
            <wp:effectExtent l="0" t="0" r="1905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613" cy="15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5FF0">
        <w:t xml:space="preserve">   </w:t>
      </w:r>
      <w:r w:rsidRPr="006C5FF0">
        <w:rPr>
          <w:noProof/>
          <w:color w:val="990033"/>
          <w:lang w:eastAsia="pl-PL"/>
        </w:rPr>
        <w:drawing>
          <wp:inline distT="0" distB="0" distL="0" distR="0" wp14:anchorId="797F9A2B" wp14:editId="2F4A5224">
            <wp:extent cx="2857500" cy="1606685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386" cy="1608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782" w:rsidRPr="006C5FF0" w:rsidRDefault="00267782" w:rsidP="00EA4B92">
      <w:pPr>
        <w:jc w:val="both"/>
        <w:rPr>
          <w:b/>
        </w:rPr>
      </w:pPr>
    </w:p>
    <w:p w:rsidR="00D32E7A" w:rsidRPr="006C5FF0" w:rsidRDefault="00F13A8E" w:rsidP="00D32E7A">
      <w:pPr>
        <w:jc w:val="both"/>
      </w:pPr>
      <w:r w:rsidRPr="006C5FF0">
        <w:rPr>
          <w:b/>
        </w:rPr>
        <w:t>W zaszczytnym gronie</w:t>
      </w:r>
      <w:r w:rsidRPr="006C5FF0">
        <w:t xml:space="preserve"> znalazły się spotkania kooperacyjne </w:t>
      </w:r>
      <w:r w:rsidRPr="006C5FF0">
        <w:rPr>
          <w:b/>
        </w:rPr>
        <w:t>Subcontracting ITM Meetings 2016</w:t>
      </w:r>
      <w:r w:rsidRPr="006C5FF0">
        <w:t xml:space="preserve">, organizowane przez </w:t>
      </w:r>
      <w:r w:rsidRPr="006C5FF0">
        <w:rPr>
          <w:b/>
        </w:rPr>
        <w:t>Międzynarodowe Targi Poznańskie</w:t>
      </w:r>
      <w:r w:rsidRPr="006C5FF0">
        <w:t xml:space="preserve">, przy współpracy z </w:t>
      </w:r>
      <w:r w:rsidR="00F62332">
        <w:t xml:space="preserve">członkiem EEN </w:t>
      </w:r>
      <w:r w:rsidR="00774EDD" w:rsidRPr="006C5FF0">
        <w:t xml:space="preserve">- </w:t>
      </w:r>
      <w:r w:rsidRPr="006C5FF0">
        <w:rPr>
          <w:b/>
        </w:rPr>
        <w:t>Poznańskim Parkiem Naukowo-Technicznym</w:t>
      </w:r>
      <w:r w:rsidR="00774EDD" w:rsidRPr="006C5FF0">
        <w:rPr>
          <w:b/>
        </w:rPr>
        <w:t xml:space="preserve"> Fundacji UAM</w:t>
      </w:r>
      <w:r w:rsidRPr="006C5FF0">
        <w:t>.</w:t>
      </w:r>
      <w:r w:rsidR="00C25D71" w:rsidRPr="006C5FF0">
        <w:t xml:space="preserve"> </w:t>
      </w:r>
    </w:p>
    <w:p w:rsidR="00D32E7A" w:rsidRPr="006C5FF0" w:rsidRDefault="00D32E7A" w:rsidP="00EA4B92">
      <w:pPr>
        <w:jc w:val="both"/>
      </w:pPr>
    </w:p>
    <w:p w:rsidR="001F610D" w:rsidRPr="006C5FF0" w:rsidRDefault="00C25D71" w:rsidP="00EA4B92">
      <w:pPr>
        <w:jc w:val="both"/>
      </w:pPr>
      <w:r w:rsidRPr="006C5FF0">
        <w:t xml:space="preserve">Poznańskie spotkania matchmakingowe zdobyły tytuł </w:t>
      </w:r>
      <w:r w:rsidR="006C5FF0" w:rsidRPr="006C5FF0">
        <w:rPr>
          <w:b/>
        </w:rPr>
        <w:t>najlepszego wydarzenia</w:t>
      </w:r>
      <w:r w:rsidRPr="006C5FF0">
        <w:rPr>
          <w:b/>
        </w:rPr>
        <w:t xml:space="preserve"> w kategorii związanej </w:t>
      </w:r>
      <w:r w:rsidR="006C5FF0" w:rsidRPr="006C5FF0">
        <w:rPr>
          <w:b/>
        </w:rPr>
        <w:br/>
      </w:r>
      <w:r w:rsidRPr="006C5FF0">
        <w:rPr>
          <w:b/>
        </w:rPr>
        <w:t>z aktywizacją uczestników</w:t>
      </w:r>
      <w:r w:rsidRPr="006C5FF0">
        <w:t xml:space="preserve">. W prawdziwym biznesie nikt nie czeka na księcia z bajki. </w:t>
      </w:r>
      <w:r w:rsidRPr="006C5FF0">
        <w:rPr>
          <w:b/>
        </w:rPr>
        <w:t>Partnera biznesowego najlepiej wybrać świadomie i własnoręcznie</w:t>
      </w:r>
      <w:r w:rsidRPr="006C5FF0">
        <w:t>.</w:t>
      </w:r>
      <w:r w:rsidR="00FB75F1" w:rsidRPr="006C5FF0">
        <w:t xml:space="preserve"> Aż 79% uczestników Subcontrac</w:t>
      </w:r>
      <w:r w:rsidR="006C5FF0" w:rsidRPr="006C5FF0">
        <w:t xml:space="preserve">ting ITM Meetings </w:t>
      </w:r>
      <w:r w:rsidR="008D5F16" w:rsidRPr="006C5FF0">
        <w:t xml:space="preserve">postanowiło </w:t>
      </w:r>
      <w:r w:rsidR="00FB75F1" w:rsidRPr="006C5FF0">
        <w:t>aktywnie zaprosi</w:t>
      </w:r>
      <w:r w:rsidR="006C5FF0" w:rsidRPr="006C5FF0">
        <w:t xml:space="preserve">ć partnerów do spotkań zamiast </w:t>
      </w:r>
      <w:r w:rsidR="00FB75F1" w:rsidRPr="006C5FF0">
        <w:t>biernie czekać na zaproszenie.</w:t>
      </w:r>
      <w:r w:rsidR="006C5FF0" w:rsidRPr="006C5FF0">
        <w:t xml:space="preserve"> </w:t>
      </w:r>
      <w:r w:rsidR="005A55C9" w:rsidRPr="006C5FF0">
        <w:t>Barbara Kamińska</w:t>
      </w:r>
      <w:r w:rsidR="001F610D" w:rsidRPr="006C5FF0">
        <w:t xml:space="preserve">, Koordynator Spotkań Kooperacyjnych odbywających się w Poznaniu, pytana </w:t>
      </w:r>
      <w:r w:rsidR="006C5FF0">
        <w:br/>
      </w:r>
      <w:r w:rsidR="001F610D" w:rsidRPr="006C5FF0">
        <w:t xml:space="preserve">o </w:t>
      </w:r>
      <w:r w:rsidR="001F610D" w:rsidRPr="006C5FF0">
        <w:rPr>
          <w:b/>
        </w:rPr>
        <w:t>źródło swojego sukcesu</w:t>
      </w:r>
      <w:r w:rsidR="001F610D" w:rsidRPr="006C5FF0">
        <w:t xml:space="preserve"> bez wahania wymienia </w:t>
      </w:r>
      <w:r w:rsidR="001F610D" w:rsidRPr="006C5FF0">
        <w:rPr>
          <w:b/>
        </w:rPr>
        <w:t>3 najważniejsze powody</w:t>
      </w:r>
      <w:r w:rsidR="00A926FA" w:rsidRPr="006C5FF0">
        <w:t>:</w:t>
      </w:r>
    </w:p>
    <w:p w:rsidR="00A926FA" w:rsidRPr="006C5FF0" w:rsidRDefault="00A926FA" w:rsidP="00EA4B92">
      <w:pPr>
        <w:jc w:val="both"/>
      </w:pPr>
    </w:p>
    <w:p w:rsidR="001F610D" w:rsidRPr="006C5FF0" w:rsidRDefault="0039176C" w:rsidP="00A926FA">
      <w:pPr>
        <w:pStyle w:val="Akapitzlist"/>
        <w:numPr>
          <w:ilvl w:val="0"/>
          <w:numId w:val="3"/>
        </w:numPr>
        <w:ind w:left="426"/>
        <w:jc w:val="both"/>
        <w:rPr>
          <w:i/>
        </w:rPr>
      </w:pPr>
      <w:r w:rsidRPr="006C5FF0">
        <w:rPr>
          <w:i/>
        </w:rPr>
        <w:t>„</w:t>
      </w:r>
      <w:r w:rsidR="005A55C9" w:rsidRPr="006C5FF0">
        <w:rPr>
          <w:i/>
        </w:rPr>
        <w:t xml:space="preserve">Korzystanie z </w:t>
      </w:r>
      <w:r w:rsidR="005A55C9" w:rsidRPr="006C5FF0">
        <w:rPr>
          <w:b/>
          <w:i/>
        </w:rPr>
        <w:t xml:space="preserve">podpowiedzi doświadczonych </w:t>
      </w:r>
      <w:r w:rsidR="001F610D" w:rsidRPr="006C5FF0">
        <w:rPr>
          <w:b/>
          <w:i/>
        </w:rPr>
        <w:t>kolegów</w:t>
      </w:r>
      <w:r w:rsidR="00A926FA" w:rsidRPr="006C5FF0">
        <w:rPr>
          <w:i/>
        </w:rPr>
        <w:t xml:space="preserve"> z</w:t>
      </w:r>
      <w:r w:rsidR="001F610D" w:rsidRPr="006C5FF0">
        <w:rPr>
          <w:i/>
        </w:rPr>
        <w:t xml:space="preserve"> EEN</w:t>
      </w:r>
      <w:r w:rsidR="006C5FF0" w:rsidRPr="006C5FF0">
        <w:rPr>
          <w:i/>
        </w:rPr>
        <w:t>:</w:t>
      </w:r>
      <w:r w:rsidR="00A926FA" w:rsidRPr="006C5FF0">
        <w:rPr>
          <w:i/>
        </w:rPr>
        <w:t xml:space="preserve"> </w:t>
      </w:r>
      <w:r w:rsidR="005A55C9" w:rsidRPr="006C5FF0">
        <w:rPr>
          <w:rFonts w:eastAsia="Times New Roman" w:cs="Tahoma"/>
          <w:i/>
        </w:rPr>
        <w:t>Thomas</w:t>
      </w:r>
      <w:r w:rsidR="00774EDD" w:rsidRPr="006C5FF0">
        <w:rPr>
          <w:rFonts w:eastAsia="Times New Roman" w:cs="Tahoma"/>
          <w:i/>
        </w:rPr>
        <w:t>a</w:t>
      </w:r>
      <w:r w:rsidR="005A55C9" w:rsidRPr="006C5FF0">
        <w:rPr>
          <w:rFonts w:eastAsia="Times New Roman" w:cs="Tahoma"/>
          <w:i/>
        </w:rPr>
        <w:t xml:space="preserve"> Roeblreiter</w:t>
      </w:r>
      <w:r w:rsidR="00774EDD" w:rsidRPr="006C5FF0">
        <w:rPr>
          <w:rFonts w:eastAsia="Times New Roman" w:cs="Tahoma"/>
          <w:i/>
        </w:rPr>
        <w:t>a</w:t>
      </w:r>
      <w:r w:rsidR="005A55C9" w:rsidRPr="006C5FF0">
        <w:rPr>
          <w:rFonts w:eastAsia="Times New Roman" w:cs="Tahoma"/>
          <w:i/>
        </w:rPr>
        <w:t xml:space="preserve"> </w:t>
      </w:r>
      <w:r w:rsidR="006C5FF0">
        <w:rPr>
          <w:rFonts w:eastAsia="Times New Roman" w:cs="Tahoma"/>
          <w:i/>
        </w:rPr>
        <w:br/>
      </w:r>
      <w:r w:rsidR="001F610D" w:rsidRPr="006C5FF0">
        <w:rPr>
          <w:rFonts w:eastAsia="Times New Roman" w:cs="Tahoma"/>
          <w:i/>
        </w:rPr>
        <w:t xml:space="preserve">z wiedeńskiego FFG </w:t>
      </w:r>
      <w:r w:rsidR="004840E2" w:rsidRPr="006C5FF0">
        <w:rPr>
          <w:rFonts w:eastAsia="Times New Roman" w:cs="Tahoma"/>
          <w:i/>
        </w:rPr>
        <w:t>i</w:t>
      </w:r>
      <w:r w:rsidR="001F610D" w:rsidRPr="006C5FF0">
        <w:rPr>
          <w:rFonts w:eastAsia="Times New Roman" w:cs="Tahoma"/>
          <w:i/>
        </w:rPr>
        <w:t xml:space="preserve"> Grzegorz</w:t>
      </w:r>
      <w:r w:rsidR="004840E2" w:rsidRPr="006C5FF0">
        <w:rPr>
          <w:rFonts w:eastAsia="Times New Roman" w:cs="Tahoma"/>
          <w:i/>
        </w:rPr>
        <w:t>a</w:t>
      </w:r>
      <w:r w:rsidR="001F610D" w:rsidRPr="006C5FF0">
        <w:rPr>
          <w:rFonts w:eastAsia="Times New Roman" w:cs="Tahoma"/>
          <w:i/>
        </w:rPr>
        <w:t xml:space="preserve"> Cieśl</w:t>
      </w:r>
      <w:r w:rsidR="004840E2" w:rsidRPr="006C5FF0">
        <w:rPr>
          <w:rFonts w:eastAsia="Times New Roman" w:cs="Tahoma"/>
          <w:i/>
        </w:rPr>
        <w:t>i</w:t>
      </w:r>
      <w:r w:rsidR="001F610D" w:rsidRPr="006C5FF0">
        <w:rPr>
          <w:rFonts w:eastAsia="Times New Roman" w:cs="Tahoma"/>
          <w:i/>
        </w:rPr>
        <w:t xml:space="preserve"> z</w:t>
      </w:r>
      <w:r w:rsidR="00A926FA" w:rsidRPr="006C5FF0">
        <w:rPr>
          <w:rFonts w:eastAsia="Times New Roman" w:cs="Tahoma"/>
          <w:i/>
        </w:rPr>
        <w:t xml:space="preserve"> poznańskiego </w:t>
      </w:r>
      <w:r w:rsidR="001F610D" w:rsidRPr="006C5FF0">
        <w:rPr>
          <w:rFonts w:eastAsia="Times New Roman" w:cs="Tahoma"/>
          <w:i/>
        </w:rPr>
        <w:t>PPNT.</w:t>
      </w:r>
    </w:p>
    <w:p w:rsidR="001F610D" w:rsidRPr="006C5FF0" w:rsidRDefault="001F610D" w:rsidP="00A926FA">
      <w:pPr>
        <w:pStyle w:val="Akapitzlist"/>
        <w:numPr>
          <w:ilvl w:val="0"/>
          <w:numId w:val="3"/>
        </w:numPr>
        <w:ind w:left="426"/>
        <w:jc w:val="both"/>
        <w:rPr>
          <w:i/>
        </w:rPr>
      </w:pPr>
      <w:r w:rsidRPr="006C5FF0">
        <w:rPr>
          <w:rFonts w:eastAsia="Times New Roman" w:cs="Tahoma"/>
          <w:i/>
        </w:rPr>
        <w:t xml:space="preserve">Wykorzystywanie każdego kontaktu do </w:t>
      </w:r>
      <w:r w:rsidRPr="006C5FF0">
        <w:rPr>
          <w:rFonts w:eastAsia="Times New Roman" w:cs="Tahoma"/>
          <w:b/>
          <w:i/>
        </w:rPr>
        <w:t xml:space="preserve">edukowania </w:t>
      </w:r>
      <w:r w:rsidR="00A926FA" w:rsidRPr="006C5FF0">
        <w:rPr>
          <w:rFonts w:eastAsia="Times New Roman" w:cs="Tahoma"/>
          <w:b/>
          <w:i/>
        </w:rPr>
        <w:t>uczestników</w:t>
      </w:r>
      <w:r w:rsidR="006C5FF0" w:rsidRPr="006C5FF0">
        <w:rPr>
          <w:rFonts w:eastAsia="Times New Roman" w:cs="Tahoma"/>
          <w:i/>
        </w:rPr>
        <w:t xml:space="preserve">, </w:t>
      </w:r>
      <w:r w:rsidRPr="006C5FF0">
        <w:rPr>
          <w:rFonts w:eastAsia="Times New Roman" w:cs="Tahoma"/>
          <w:i/>
        </w:rPr>
        <w:t xml:space="preserve">w jaki sposób </w:t>
      </w:r>
      <w:r w:rsidR="004840E2" w:rsidRPr="006C5FF0">
        <w:rPr>
          <w:rFonts w:eastAsia="Times New Roman" w:cs="Tahoma"/>
          <w:i/>
        </w:rPr>
        <w:t xml:space="preserve">spożytkować </w:t>
      </w:r>
      <w:r w:rsidRPr="006C5FF0">
        <w:rPr>
          <w:rFonts w:eastAsia="Times New Roman" w:cs="Tahoma"/>
          <w:i/>
        </w:rPr>
        <w:t>potencjał matchmakingu</w:t>
      </w:r>
      <w:r w:rsidR="006C5FF0" w:rsidRPr="006C5FF0">
        <w:rPr>
          <w:rFonts w:eastAsia="Times New Roman" w:cs="Tahoma"/>
          <w:i/>
        </w:rPr>
        <w:t>,</w:t>
      </w:r>
      <w:r w:rsidRPr="006C5FF0">
        <w:rPr>
          <w:rFonts w:eastAsia="Times New Roman" w:cs="Tahoma"/>
          <w:i/>
        </w:rPr>
        <w:t xml:space="preserve"> czyli jak opisać własną firmę i jak dobrze dobrać partnerów do spotkań</w:t>
      </w:r>
    </w:p>
    <w:p w:rsidR="001F610D" w:rsidRPr="006C5FF0" w:rsidRDefault="001F610D" w:rsidP="00A926FA">
      <w:pPr>
        <w:pStyle w:val="Akapitzlist"/>
        <w:numPr>
          <w:ilvl w:val="0"/>
          <w:numId w:val="3"/>
        </w:numPr>
        <w:ind w:left="426"/>
        <w:jc w:val="both"/>
        <w:rPr>
          <w:i/>
        </w:rPr>
      </w:pPr>
      <w:r w:rsidRPr="006C5FF0">
        <w:rPr>
          <w:rFonts w:eastAsia="Times New Roman" w:cs="Tahoma"/>
          <w:b/>
          <w:i/>
        </w:rPr>
        <w:t>Uwielbiam to robić</w:t>
      </w:r>
      <w:r w:rsidRPr="006C5FF0">
        <w:rPr>
          <w:rFonts w:eastAsia="Times New Roman" w:cs="Tahoma"/>
          <w:i/>
        </w:rPr>
        <w:t xml:space="preserve"> </w:t>
      </w:r>
      <w:r w:rsidRPr="006C5FF0">
        <w:rPr>
          <w:rFonts w:eastAsia="Times New Roman" w:cs="Tahoma"/>
          <w:i/>
        </w:rPr>
        <w:sym w:font="Wingdings" w:char="F04A"/>
      </w:r>
      <w:r w:rsidR="0039176C" w:rsidRPr="006C5FF0">
        <w:rPr>
          <w:rFonts w:eastAsia="Times New Roman" w:cs="Tahoma"/>
          <w:i/>
        </w:rPr>
        <w:t>”</w:t>
      </w:r>
    </w:p>
    <w:p w:rsidR="005A55C9" w:rsidRPr="006C5FF0" w:rsidRDefault="005A55C9" w:rsidP="005A55C9">
      <w:pPr>
        <w:jc w:val="both"/>
      </w:pPr>
    </w:p>
    <w:p w:rsidR="005A55C9" w:rsidRPr="006C5FF0" w:rsidRDefault="005A55C9" w:rsidP="005A55C9">
      <w:pPr>
        <w:jc w:val="both"/>
      </w:pPr>
      <w:r w:rsidRPr="006C5FF0">
        <w:lastRenderedPageBreak/>
        <w:t xml:space="preserve">Dowodem na </w:t>
      </w:r>
      <w:r w:rsidRPr="006C5FF0">
        <w:rPr>
          <w:b/>
        </w:rPr>
        <w:t>skuteczność spotkań kooperacyjnych</w:t>
      </w:r>
      <w:r w:rsidRPr="006C5FF0">
        <w:t xml:space="preserve"> </w:t>
      </w:r>
      <w:r w:rsidR="004840E2" w:rsidRPr="006C5FF0">
        <w:t>jest ich</w:t>
      </w:r>
      <w:r w:rsidRPr="006C5FF0">
        <w:t xml:space="preserve"> </w:t>
      </w:r>
      <w:r w:rsidRPr="006C5FF0">
        <w:rPr>
          <w:b/>
        </w:rPr>
        <w:t>dynamiczny rozwój</w:t>
      </w:r>
      <w:r w:rsidRPr="006C5FF0">
        <w:t xml:space="preserve">. W </w:t>
      </w:r>
      <w:hyperlink r:id="rId10" w:history="1">
        <w:r w:rsidRPr="006C5FF0">
          <w:rPr>
            <w:rStyle w:val="Hipercze"/>
          </w:rPr>
          <w:t xml:space="preserve">edycji 2016 </w:t>
        </w:r>
      </w:hyperlink>
      <w:r w:rsidRPr="006C5FF0">
        <w:t xml:space="preserve">odbyło się </w:t>
      </w:r>
      <w:r w:rsidR="006C5FF0" w:rsidRPr="006C5FF0">
        <w:rPr>
          <w:rFonts w:eastAsia="Times New Roman" w:cs="Tahoma"/>
        </w:rPr>
        <w:t xml:space="preserve">290 spotkań, w których wzięło udział </w:t>
      </w:r>
      <w:r w:rsidRPr="006C5FF0">
        <w:rPr>
          <w:rFonts w:eastAsia="Times New Roman" w:cs="Tahoma"/>
        </w:rPr>
        <w:t>76 uczestników z 10 krajów</w:t>
      </w:r>
      <w:r w:rsidRPr="006C5FF0">
        <w:t>.</w:t>
      </w:r>
      <w:r w:rsidR="00267782" w:rsidRPr="006C5FF0">
        <w:t xml:space="preserve"> </w:t>
      </w:r>
      <w:r w:rsidRPr="006C5FF0">
        <w:t xml:space="preserve">Podczas </w:t>
      </w:r>
      <w:hyperlink r:id="rId11" w:history="1">
        <w:r w:rsidRPr="006C5FF0">
          <w:rPr>
            <w:rStyle w:val="Hipercze"/>
          </w:rPr>
          <w:t>Subcontracting ITM Meetings 2017</w:t>
        </w:r>
      </w:hyperlink>
      <w:r w:rsidRPr="006C5FF0">
        <w:t xml:space="preserve"> przeprowadzono już </w:t>
      </w:r>
      <w:r w:rsidRPr="006C5FF0">
        <w:rPr>
          <w:b/>
        </w:rPr>
        <w:t>322 spotkania wśród 117 uczestników z 15 krajów</w:t>
      </w:r>
      <w:r w:rsidRPr="006C5FF0">
        <w:t>.</w:t>
      </w:r>
    </w:p>
    <w:p w:rsidR="006C5FF0" w:rsidRPr="006C5FF0" w:rsidRDefault="006C5FF0" w:rsidP="005A55C9">
      <w:pPr>
        <w:jc w:val="both"/>
      </w:pPr>
    </w:p>
    <w:p w:rsidR="006C5FF0" w:rsidRPr="006C5FF0" w:rsidRDefault="006C5FF0" w:rsidP="005A55C9">
      <w:pPr>
        <w:jc w:val="both"/>
      </w:pPr>
      <w:r w:rsidRPr="006C5FF0">
        <w:t xml:space="preserve">Spotkania kooperacyjne to rodzaj przemysłowego biura matrymonialnego, które w wygodny sposób pomaga pożenić ofertę biznesową z oczekiwaniami zamawiającego. Tyle, że zamiast wieku, wymiarów </w:t>
      </w:r>
      <w:r>
        <w:br/>
      </w:r>
      <w:r w:rsidRPr="006C5FF0">
        <w:t>i zainteresowań partnerzy dobierają się według sposobu wykonania, możliwości produkcyjnych czy posiadanych certyfikatach.</w:t>
      </w:r>
    </w:p>
    <w:p w:rsidR="00FB75F1" w:rsidRPr="006C5FF0" w:rsidRDefault="00FB75F1" w:rsidP="00EA4B92">
      <w:pPr>
        <w:jc w:val="both"/>
      </w:pPr>
    </w:p>
    <w:p w:rsidR="00EC53EC" w:rsidRPr="006C5FF0" w:rsidRDefault="00F707AB" w:rsidP="00EA4B92">
      <w:pPr>
        <w:jc w:val="both"/>
      </w:pPr>
      <w:r w:rsidRPr="006C5FF0">
        <w:t>K</w:t>
      </w:r>
      <w:r w:rsidR="006C5FF0" w:rsidRPr="006C5FF0">
        <w:t xml:space="preserve">olejne spotkania </w:t>
      </w:r>
      <w:r w:rsidRPr="006C5FF0">
        <w:rPr>
          <w:b/>
        </w:rPr>
        <w:t>SUBCONTRACTING ITM MEETINGS</w:t>
      </w:r>
      <w:r w:rsidRPr="006C5FF0">
        <w:t xml:space="preserve"> </w:t>
      </w:r>
      <w:r w:rsidR="00EA4B92" w:rsidRPr="006C5FF0">
        <w:t xml:space="preserve">odbędą się </w:t>
      </w:r>
      <w:r w:rsidR="00EA4B92" w:rsidRPr="006C5FF0">
        <w:rPr>
          <w:b/>
        </w:rPr>
        <w:t>6-7.06.2018</w:t>
      </w:r>
      <w:r w:rsidRPr="006C5FF0">
        <w:t xml:space="preserve">. Zapraszamy </w:t>
      </w:r>
      <w:r w:rsidR="006C5FF0">
        <w:br/>
      </w:r>
      <w:r w:rsidRPr="006C5FF0">
        <w:t xml:space="preserve">do rejestracji na </w:t>
      </w:r>
      <w:hyperlink r:id="rId12" w:history="1">
        <w:r w:rsidRPr="006C5FF0">
          <w:rPr>
            <w:rStyle w:val="Hipercze"/>
          </w:rPr>
          <w:t>www.subcontracting-itm-meetings-2018.b2match.io</w:t>
        </w:r>
      </w:hyperlink>
      <w:r w:rsidRPr="006C5FF0">
        <w:t>. Od 2013 roku spotkania koop</w:t>
      </w:r>
      <w:r w:rsidR="006C5FF0" w:rsidRPr="006C5FF0">
        <w:t>eracyjne są nieodłączną częścią</w:t>
      </w:r>
      <w:r w:rsidR="00EA4B92" w:rsidRPr="006C5FF0">
        <w:t xml:space="preserve"> bloku </w:t>
      </w:r>
      <w:r w:rsidR="00EA4B92" w:rsidRPr="006C5FF0">
        <w:rPr>
          <w:b/>
        </w:rPr>
        <w:t>największych targów przemysłowych</w:t>
      </w:r>
      <w:r w:rsidRPr="006C5FF0">
        <w:t xml:space="preserve"> w Centralnej </w:t>
      </w:r>
      <w:r w:rsidR="006C5FF0">
        <w:br/>
      </w:r>
      <w:r w:rsidRPr="006C5FF0">
        <w:t>i Ś</w:t>
      </w:r>
      <w:r w:rsidR="00EA4B92" w:rsidRPr="006C5FF0">
        <w:t>rodkow</w:t>
      </w:r>
      <w:r w:rsidR="004840E2" w:rsidRPr="006C5FF0">
        <w:t>o-Wschodniej</w:t>
      </w:r>
      <w:r w:rsidR="00EA4B92" w:rsidRPr="006C5FF0">
        <w:t xml:space="preserve"> Europie. </w:t>
      </w:r>
      <w:r w:rsidR="006C5FF0" w:rsidRPr="006C5FF0">
        <w:t>W przyszłym roku, w</w:t>
      </w:r>
      <w:r w:rsidRPr="006C5FF0">
        <w:t xml:space="preserve"> dniach </w:t>
      </w:r>
      <w:r w:rsidRPr="006C5FF0">
        <w:rPr>
          <w:b/>
        </w:rPr>
        <w:t>5-8.06.2018</w:t>
      </w:r>
      <w:r w:rsidRPr="006C5FF0">
        <w:t xml:space="preserve"> roku p</w:t>
      </w:r>
      <w:r w:rsidR="00EA4B92" w:rsidRPr="006C5FF0">
        <w:t xml:space="preserve">ięć </w:t>
      </w:r>
      <w:r w:rsidR="00EC53EC" w:rsidRPr="006C5FF0">
        <w:t>wydarzeń</w:t>
      </w:r>
      <w:r w:rsidR="006C5FF0" w:rsidRPr="006C5FF0">
        <w:t xml:space="preserve"> targowych:</w:t>
      </w:r>
      <w:r w:rsidR="00EA4B92" w:rsidRPr="006C5FF0">
        <w:t xml:space="preserve"> </w:t>
      </w:r>
      <w:r w:rsidR="00EA4B92" w:rsidRPr="006C5FF0">
        <w:rPr>
          <w:b/>
        </w:rPr>
        <w:t>ITM POLSKA, SUBCONTRACTING, FOCAST, 3D SOLUTIONS i MODERNLOG</w:t>
      </w:r>
      <w:r w:rsidR="00EA4B92" w:rsidRPr="006C5FF0">
        <w:t xml:space="preserve"> </w:t>
      </w:r>
      <w:r w:rsidR="00EC53EC" w:rsidRPr="006C5FF0">
        <w:t xml:space="preserve">będzie wprowadzać swoich uczestników na </w:t>
      </w:r>
      <w:r w:rsidR="00EC53EC" w:rsidRPr="006C5FF0">
        <w:rPr>
          <w:b/>
        </w:rPr>
        <w:t>drogę do przemysłu 4.0</w:t>
      </w:r>
      <w:r w:rsidR="00EC53EC" w:rsidRPr="006C5FF0">
        <w:t>.</w:t>
      </w:r>
    </w:p>
    <w:p w:rsidR="00F707AB" w:rsidRPr="006C5FF0" w:rsidRDefault="00F707AB" w:rsidP="00EA4B92">
      <w:pPr>
        <w:jc w:val="both"/>
      </w:pPr>
    </w:p>
    <w:p w:rsidR="00267782" w:rsidRDefault="00267782" w:rsidP="00EA4B92">
      <w:pPr>
        <w:jc w:val="both"/>
      </w:pPr>
      <w:bookmarkStart w:id="0" w:name="_GoBack"/>
      <w:r>
        <w:rPr>
          <w:noProof/>
          <w:lang w:eastAsia="pl-PL"/>
        </w:rPr>
        <w:drawing>
          <wp:inline distT="0" distB="0" distL="0" distR="0">
            <wp:extent cx="5838825" cy="828675"/>
            <wp:effectExtent l="0" t="0" r="9525" b="9525"/>
            <wp:docPr id="2" name="Obraz 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67782" w:rsidRDefault="00267782" w:rsidP="00EA4B92">
      <w:pPr>
        <w:jc w:val="both"/>
      </w:pPr>
    </w:p>
    <w:sectPr w:rsidR="00267782" w:rsidSect="00267782">
      <w:pgSz w:w="11906" w:h="16838"/>
      <w:pgMar w:top="1247" w:right="1276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B3ACF"/>
    <w:multiLevelType w:val="hybridMultilevel"/>
    <w:tmpl w:val="C5749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F1167"/>
    <w:multiLevelType w:val="hybridMultilevel"/>
    <w:tmpl w:val="C0667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B1014"/>
    <w:multiLevelType w:val="hybridMultilevel"/>
    <w:tmpl w:val="EEBC2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F71E3"/>
    <w:multiLevelType w:val="hybridMultilevel"/>
    <w:tmpl w:val="406E3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8E"/>
    <w:rsid w:val="001F610D"/>
    <w:rsid w:val="00267782"/>
    <w:rsid w:val="0027081F"/>
    <w:rsid w:val="0039176C"/>
    <w:rsid w:val="00395F22"/>
    <w:rsid w:val="003B231F"/>
    <w:rsid w:val="004840E2"/>
    <w:rsid w:val="005A55C9"/>
    <w:rsid w:val="00631347"/>
    <w:rsid w:val="006B4FDE"/>
    <w:rsid w:val="006C5FF0"/>
    <w:rsid w:val="00731B8E"/>
    <w:rsid w:val="00742E9E"/>
    <w:rsid w:val="00774EDD"/>
    <w:rsid w:val="008D5F16"/>
    <w:rsid w:val="00A926FA"/>
    <w:rsid w:val="00C100D1"/>
    <w:rsid w:val="00C25D71"/>
    <w:rsid w:val="00C36303"/>
    <w:rsid w:val="00D32E7A"/>
    <w:rsid w:val="00EA4B92"/>
    <w:rsid w:val="00EC53EC"/>
    <w:rsid w:val="00F13A8E"/>
    <w:rsid w:val="00F62332"/>
    <w:rsid w:val="00F707AB"/>
    <w:rsid w:val="00FB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5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07A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7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5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07A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7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subcontracting-itm-meetings-2018.b2match.i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2match.eu/subcontracting-itm-meetings-2017?locale=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b2match.eu/subcontracting-meetings-2016/pages/14850-strona-glown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9F0B5-9F16-4C4A-8D85-53713B47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3105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Kamińska</dc:creator>
  <cp:lastModifiedBy>Aleksandra Pawlina-Janyga</cp:lastModifiedBy>
  <cp:revision>2</cp:revision>
  <dcterms:created xsi:type="dcterms:W3CDTF">2017-11-27T15:03:00Z</dcterms:created>
  <dcterms:modified xsi:type="dcterms:W3CDTF">2017-11-27T15:03:00Z</dcterms:modified>
</cp:coreProperties>
</file>